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E9" w:rsidRPr="005A32B3" w:rsidRDefault="00491FE9" w:rsidP="00491F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491FE9" w:rsidRDefault="00491FE9" w:rsidP="00491F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FE9" w:rsidRPr="00BA21B4" w:rsidRDefault="00491FE9" w:rsidP="00491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6F053E">
        <w:rPr>
          <w:rFonts w:ascii="Arial" w:hAnsi="Arial" w:cs="Arial"/>
          <w:bCs/>
          <w:color w:val="404040"/>
          <w:sz w:val="24"/>
          <w:szCs w:val="24"/>
        </w:rPr>
        <w:t>HOMERO GONZALEZ SAURE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. </w:t>
      </w:r>
    </w:p>
    <w:p w:rsidR="00491FE9" w:rsidRPr="0018372E" w:rsidRDefault="00491FE9" w:rsidP="00491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544A5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F053E">
        <w:rPr>
          <w:rFonts w:ascii="Arial" w:hAnsi="Arial" w:cs="Arial"/>
          <w:color w:val="404040"/>
          <w:sz w:val="24"/>
          <w:szCs w:val="24"/>
        </w:rPr>
        <w:t>Licenciado en Derecho</w:t>
      </w:r>
    </w:p>
    <w:p w:rsidR="00491FE9" w:rsidRDefault="00491FE9" w:rsidP="00491FE9">
      <w:pPr>
        <w:tabs>
          <w:tab w:val="right" w:pos="8838"/>
        </w:tabs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6F053E">
        <w:rPr>
          <w:rFonts w:ascii="Arial" w:eastAsia="Times New Roman" w:hAnsi="Arial" w:cs="Arial"/>
          <w:bCs/>
          <w:color w:val="000000"/>
          <w:sz w:val="24"/>
          <w:szCs w:val="24"/>
        </w:rPr>
        <w:t>1510481</w:t>
      </w:r>
    </w:p>
    <w:p w:rsidR="00491FE9" w:rsidRPr="005774CF" w:rsidRDefault="00491FE9" w:rsidP="00491FE9">
      <w:pPr>
        <w:tabs>
          <w:tab w:val="right" w:pos="8838"/>
        </w:tabs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491FE9" w:rsidRPr="00C437EC" w:rsidRDefault="00491FE9" w:rsidP="00491F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491FE9" w:rsidRDefault="00491FE9" w:rsidP="00491F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91FE9" w:rsidRDefault="00491FE9" w:rsidP="00491F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74A4C" w:rsidRPr="00274A4C" w:rsidRDefault="00274A4C" w:rsidP="00274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74A4C">
        <w:rPr>
          <w:rFonts w:ascii="Arial" w:hAnsi="Arial" w:cs="Arial"/>
          <w:b/>
          <w:bCs/>
          <w:color w:val="404040"/>
          <w:sz w:val="24"/>
          <w:szCs w:val="24"/>
        </w:rPr>
        <w:t>Primaria:     “Benito Juárez”, Achotal, Ver.</w:t>
      </w:r>
    </w:p>
    <w:p w:rsidR="00274A4C" w:rsidRPr="00274A4C" w:rsidRDefault="00274A4C" w:rsidP="00274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74A4C">
        <w:rPr>
          <w:rFonts w:ascii="Arial" w:hAnsi="Arial" w:cs="Arial"/>
          <w:b/>
          <w:bCs/>
          <w:color w:val="404040"/>
          <w:sz w:val="24"/>
          <w:szCs w:val="24"/>
        </w:rPr>
        <w:t>Secundaria: “Vicente Guerrero”, Achotal, Ver.</w:t>
      </w:r>
    </w:p>
    <w:p w:rsidR="00274A4C" w:rsidRPr="00274A4C" w:rsidRDefault="00274A4C" w:rsidP="00274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74A4C" w:rsidRPr="00274A4C" w:rsidRDefault="00544A5D" w:rsidP="00274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Preparatoria:</w:t>
      </w:r>
      <w:r w:rsidR="00274A4C" w:rsidRPr="00274A4C">
        <w:rPr>
          <w:rFonts w:ascii="Arial" w:hAnsi="Arial" w:cs="Arial"/>
          <w:b/>
          <w:bCs/>
          <w:color w:val="404040"/>
          <w:sz w:val="24"/>
          <w:szCs w:val="24"/>
        </w:rPr>
        <w:t xml:space="preserve"> ”Francisco Javier Clavijero”, Veracruz</w:t>
      </w:r>
    </w:p>
    <w:p w:rsidR="00274A4C" w:rsidRPr="00274A4C" w:rsidRDefault="00274A4C" w:rsidP="00274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74A4C">
        <w:rPr>
          <w:rFonts w:ascii="Arial" w:hAnsi="Arial" w:cs="Arial"/>
          <w:b/>
          <w:bCs/>
          <w:color w:val="404040"/>
          <w:sz w:val="24"/>
          <w:szCs w:val="24"/>
        </w:rPr>
        <w:t xml:space="preserve">Profesional: Educación Física, Veracruz </w:t>
      </w:r>
    </w:p>
    <w:p w:rsidR="00274A4C" w:rsidRPr="00274A4C" w:rsidRDefault="00274A4C" w:rsidP="00274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74A4C">
        <w:rPr>
          <w:rFonts w:ascii="Arial" w:hAnsi="Arial" w:cs="Arial"/>
          <w:b/>
          <w:bCs/>
          <w:color w:val="404040"/>
          <w:sz w:val="24"/>
          <w:szCs w:val="24"/>
        </w:rPr>
        <w:t>Universidad: Universidad Veracruzana, Xalapa, Ver.</w:t>
      </w:r>
    </w:p>
    <w:p w:rsidR="00491FE9" w:rsidRPr="00BA21B4" w:rsidRDefault="00491FE9" w:rsidP="00491F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91FE9" w:rsidRDefault="00491FE9" w:rsidP="00491F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34F82" w:rsidRPr="00F34F82" w:rsidRDefault="00F34F82" w:rsidP="00F34F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4F82">
        <w:rPr>
          <w:rFonts w:ascii="Arial" w:hAnsi="Arial" w:cs="Arial"/>
          <w:b/>
          <w:bCs/>
          <w:sz w:val="24"/>
          <w:szCs w:val="24"/>
        </w:rPr>
        <w:t>Juez Municipal de Rodríguez Clara, Veracruz (1987-1991)</w:t>
      </w:r>
    </w:p>
    <w:p w:rsidR="00F34F82" w:rsidRPr="00F34F82" w:rsidRDefault="00F34F82" w:rsidP="00F34F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34F82" w:rsidRPr="00F34F82" w:rsidRDefault="00F34F82" w:rsidP="00F34F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4F82">
        <w:rPr>
          <w:rFonts w:ascii="Arial" w:hAnsi="Arial" w:cs="Arial"/>
          <w:b/>
          <w:bCs/>
          <w:sz w:val="24"/>
          <w:szCs w:val="24"/>
        </w:rPr>
        <w:t>Agente del Ministerio Público de la Procuraduría General de Justicia del Estado. Del 01/08/1991 al 31/01/2015</w:t>
      </w:r>
    </w:p>
    <w:p w:rsidR="00F34F82" w:rsidRPr="00F34F82" w:rsidRDefault="00F34F82" w:rsidP="00F34F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4F82">
        <w:rPr>
          <w:rFonts w:ascii="Arial" w:hAnsi="Arial" w:cs="Arial"/>
          <w:b/>
          <w:bCs/>
          <w:sz w:val="24"/>
          <w:szCs w:val="24"/>
        </w:rPr>
        <w:t>(1991-2015)</w:t>
      </w:r>
    </w:p>
    <w:p w:rsidR="00F34F82" w:rsidRPr="00F34F82" w:rsidRDefault="00F34F82" w:rsidP="00F34F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34F82" w:rsidRPr="00F34F82" w:rsidRDefault="00F34F82" w:rsidP="00F34F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4F82">
        <w:rPr>
          <w:rFonts w:ascii="Arial" w:hAnsi="Arial" w:cs="Arial"/>
          <w:b/>
          <w:bCs/>
          <w:sz w:val="24"/>
          <w:szCs w:val="24"/>
        </w:rPr>
        <w:t>Fiscalía General del Estado, (2015 A LA FECHA)</w:t>
      </w:r>
    </w:p>
    <w:p w:rsidR="00491FE9" w:rsidRPr="00DE196D" w:rsidRDefault="00491FE9" w:rsidP="00491FE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91FE9" w:rsidRDefault="00491FE9" w:rsidP="00491F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732D7" w:rsidRPr="002732D7" w:rsidRDefault="002732D7" w:rsidP="002732D7">
      <w:pPr>
        <w:rPr>
          <w:rFonts w:ascii="Arial" w:hAnsi="Arial" w:cs="Arial"/>
          <w:b/>
          <w:sz w:val="24"/>
          <w:szCs w:val="24"/>
        </w:rPr>
      </w:pPr>
      <w:r w:rsidRPr="002732D7">
        <w:rPr>
          <w:rFonts w:ascii="Arial" w:hAnsi="Arial" w:cs="Arial"/>
          <w:b/>
          <w:sz w:val="24"/>
          <w:szCs w:val="24"/>
        </w:rPr>
        <w:t>Derecho Penal</w:t>
      </w:r>
    </w:p>
    <w:p w:rsidR="002732D7" w:rsidRPr="002732D7" w:rsidRDefault="002732D7" w:rsidP="002732D7">
      <w:pPr>
        <w:rPr>
          <w:rFonts w:ascii="Arial" w:hAnsi="Arial" w:cs="Arial"/>
          <w:b/>
          <w:sz w:val="24"/>
          <w:szCs w:val="24"/>
        </w:rPr>
      </w:pPr>
      <w:r w:rsidRPr="002732D7">
        <w:rPr>
          <w:rFonts w:ascii="Arial" w:hAnsi="Arial" w:cs="Arial"/>
          <w:b/>
          <w:sz w:val="24"/>
          <w:szCs w:val="24"/>
        </w:rPr>
        <w:t>Derecho Civil En Materia Familiar</w:t>
      </w:r>
    </w:p>
    <w:p w:rsidR="002732D7" w:rsidRPr="002732D7" w:rsidRDefault="002732D7" w:rsidP="002732D7">
      <w:pPr>
        <w:rPr>
          <w:rFonts w:ascii="Arial" w:hAnsi="Arial" w:cs="Arial"/>
          <w:b/>
          <w:sz w:val="24"/>
          <w:szCs w:val="24"/>
        </w:rPr>
      </w:pPr>
      <w:r w:rsidRPr="002732D7">
        <w:rPr>
          <w:rFonts w:ascii="Arial" w:hAnsi="Arial" w:cs="Arial"/>
          <w:b/>
          <w:sz w:val="24"/>
          <w:szCs w:val="24"/>
        </w:rPr>
        <w:t>Derecho Constitucional</w:t>
      </w:r>
    </w:p>
    <w:p w:rsidR="00751D18" w:rsidRDefault="00751D18"/>
    <w:sectPr w:rsidR="00751D1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FEE" w:rsidRDefault="00752FEE">
      <w:pPr>
        <w:spacing w:after="0" w:line="240" w:lineRule="auto"/>
      </w:pPr>
      <w:r>
        <w:separator/>
      </w:r>
    </w:p>
  </w:endnote>
  <w:endnote w:type="continuationSeparator" w:id="1">
    <w:p w:rsidR="00752FEE" w:rsidRDefault="0075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491FE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FEE" w:rsidRDefault="00752FEE">
      <w:pPr>
        <w:spacing w:after="0" w:line="240" w:lineRule="auto"/>
      </w:pPr>
      <w:r>
        <w:separator/>
      </w:r>
    </w:p>
  </w:footnote>
  <w:footnote w:type="continuationSeparator" w:id="1">
    <w:p w:rsidR="00752FEE" w:rsidRDefault="0075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544A5D">
    <w:pPr>
      <w:pStyle w:val="Encabezado"/>
    </w:pPr>
    <w:r w:rsidRPr="00544A5D"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FE9"/>
    <w:rsid w:val="000C55B6"/>
    <w:rsid w:val="002732D7"/>
    <w:rsid w:val="00274A4C"/>
    <w:rsid w:val="00491FE9"/>
    <w:rsid w:val="00544A5D"/>
    <w:rsid w:val="006F053E"/>
    <w:rsid w:val="00701D6E"/>
    <w:rsid w:val="00751D18"/>
    <w:rsid w:val="00752FEE"/>
    <w:rsid w:val="00DB0B04"/>
    <w:rsid w:val="00E5108C"/>
    <w:rsid w:val="00EB132F"/>
    <w:rsid w:val="00F3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E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FE9"/>
  </w:style>
  <w:style w:type="paragraph" w:styleId="Piedepgina">
    <w:name w:val="footer"/>
    <w:basedOn w:val="Normal"/>
    <w:link w:val="PiedepginaCar"/>
    <w:uiPriority w:val="99"/>
    <w:unhideWhenUsed/>
    <w:rsid w:val="00491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E9"/>
  </w:style>
  <w:style w:type="paragraph" w:styleId="Textodeglobo">
    <w:name w:val="Balloon Text"/>
    <w:basedOn w:val="Normal"/>
    <w:link w:val="TextodegloboCar"/>
    <w:uiPriority w:val="99"/>
    <w:semiHidden/>
    <w:unhideWhenUsed/>
    <w:rsid w:val="0054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</dc:creator>
  <cp:lastModifiedBy>PGJ</cp:lastModifiedBy>
  <cp:revision>2</cp:revision>
  <dcterms:created xsi:type="dcterms:W3CDTF">2021-03-26T23:42:00Z</dcterms:created>
  <dcterms:modified xsi:type="dcterms:W3CDTF">2021-03-26T23:42:00Z</dcterms:modified>
</cp:coreProperties>
</file>